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C0" w:rsidRPr="00B37794" w:rsidRDefault="006204C0" w:rsidP="00294499">
      <w:pPr>
        <w:spacing w:after="0" w:line="360" w:lineRule="auto"/>
        <w:ind w:left="144"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JIPMER </w:t>
      </w:r>
      <w:r w:rsidR="0029449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Pr="00B37794">
        <w:rPr>
          <w:rFonts w:ascii="Times New Roman" w:eastAsia="Times New Roman" w:hAnsi="Times New Roman" w:cs="Times New Roman"/>
          <w:sz w:val="24"/>
          <w:szCs w:val="24"/>
        </w:rPr>
        <w:t>ANATOMY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1. The aortic opening in the diaphragm is at the level of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T10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T12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T6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T8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Ans. B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2. Which of  the following is not a content of the pudendal canal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Pudendal nerve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Internal pudendal artery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Internal  pudendal vein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Nerve to obturator internus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3. All the following are general visceral efferent  except                                               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Nucleus ambiguous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Dorsal nucleus of vagus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C. Salivatory nucleus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Edinger Westphal nucleus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4. Angle formed by the shaft and the neck of the femur is ___ degrees                                          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115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125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135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145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5.  Which of the following is a primary lymphoid organ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Spleen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Lymphnode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Bonemarrow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Liver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6. Tongue is protruded by which of the following muscle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Hyoglossus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Palatoglossus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Myelohyoid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Genioglossus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7. All of the following are features of flat type of pelvis except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Narrow subpubic angle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Short concave sacrum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Divergent side walls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Wide sciatic notch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8.  A lesion involving the C8 nerve root will affect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Extensors of fingers and wrist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Flexors of  fingers and wrist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Small muscles of hand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9.Dorsal scapular nerve supplies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levator scapulae and rhomboids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supraspinatus and infra spinatus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lattismus dorsi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serratus anterior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10. With foot off the ground and knee flexed, medial rotation of tibia is brought about by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Popliteus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gastrocnemius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vastus medialis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adductor magnus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PHYSIOLOGY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11. 90% of CO 2 in blood is transported as   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Dissolved CO2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B. HCO3-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Carboxy haemoglobin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Carbamino haemoglobin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12.  Hardy-Weinberg law is used to predict inheritance of which of the following type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autosomal dominant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autosomal  recessive                                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x-linked dominant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x-linked recessive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13.  Intercalating bridges in sarcomere are formed by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actin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myosin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tropomyosin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calmodulin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14.  Blood flow changes are least during exercise in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Brain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Heart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Skin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15.  The main fuel used during starvation by a healthy adult is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A. free fatty acids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amino acids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glucose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ketone body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C?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16.  Which of the following sensations is not converging on hypothalamus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smell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fine touch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hearing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vision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17. If acid is added to a medium containing intact mitochondria which of the following is seen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uncoupling of phosphorylation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inhibition of Electron Transport Chain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inhibition of  phosphorylation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generation of ATP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18. Instrumental conditioning in learning was introduced and demonstrated by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Pavlov        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Skinner    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Freud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Watson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B?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19. Endothelium derived relaxation factor is supposed to be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A. Nitric oxide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20. The fine movements of voluntary muscles are controlled by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Anterior corticospinal tract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Lateral corticospinal tract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Tectospinal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Vestibulospinal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BIOCHEMISTRY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21.  Features of  Vitamin C deficiency is due to defect of  which enzyme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Lysyl hydroxylase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Lysyl oxidase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Procollagen peptidase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22. Okazaki pieces are seen in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DNA repair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DNA replication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Transcription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Translation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23. Major Histocompatibility Complex is located on   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Long arm of chromosome 6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B. Short arm of chromosome 6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Long arm of chromosome 7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Short arm of chromosome 7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24.Which of the following ketone bodies is commonest following prolonged starvation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Aceto acetate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B-hydroxy buryrate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acetone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alpha ketoglutarate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B?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25.  cAMP is degraded by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Phosphodiesterase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Phosphokinase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Phosphatase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Xanthine oxidase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MICROBIOLOGY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26.  Bacterial adherence to epithelium is mediated through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pili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fimbriae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flagella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mesosomes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27.  Which of the following organism is capsulated                              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Histoplasma capsulatum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Cryptococcus neoformans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Candida albicans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28.  Ova with lateral spines is a feature of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Schistosoma japonicum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Schistosoma mansoni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Schistosoma haematobium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Schistosoma mekongi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29. Which of the following is an oncogenic retrovirus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HTLV-1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HPV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EBV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HBV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30. Which of the following activates the alternate complement pathway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IgA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IgG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IgM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IgD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31. Which of the following activates the classical complement pathway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Immune complex   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Lipopolysaccharide  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Exotoxin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32.  Serum sickness is due to which type of hypersensitivity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Type I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Type II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Type III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Type IV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33. Most common site of infection with Cryptococcus neoformans is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Lung           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Meninges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34. All are true about streptococcal infections except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throat infection more common in age group of 5-15years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skin infection more common in age &lt;3yrs       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15-20% colonization of mucosal surfaces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scarlet fever more common &lt;3yrs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PATHOLOGY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35.  Which of the following is not a feature of anemia of chronic disease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increased  TIBC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increased serum iron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increased serum ferritin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increased bone marrow iron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36. Which among the following does not secrete  Interleukin 1 alpha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lymphocyte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fibroblast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macrophage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endothelium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37. Histological scoring' of chronic hepatitis does not include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periportal inflammation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portal fibrosis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bridging necrosis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cholestasis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38.  Pulmonary surfactant is synthesized by                                                         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Type I pneumocytes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Type II pneumocytes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39. Regarding DIC all the following features are correct except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Increased fibrin degradation products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B. Decreased platelets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Increased fibrinogen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PHARMACOLOGY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40.  Which of the following is the most beta-1 selective antagonist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Acebutolol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Atenolol  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C.Metoprolol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D.Bisoprolol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41.  ACE inhibitors are contraindicated in all the following except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Bilateral renal artery stenosis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Elderly hypertensive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Diabetic microalbuminuria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Severe renal failure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42.  Which of the following is a cardiotoxic anticancer drug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bleomycin   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doxorubicin   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5 FU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43.  Opiod induced respiratory depression can be reversed with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A. Naloxone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Theophylline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Artificial ventillation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44.  Calcium channel blocker which is usually used in subarachnoid hemorrhage is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Nimodipine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Diltiazem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Verapamil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45.  Drug induced cirrhosis is not seen with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alpha methyldopa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phenylbutazone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INH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46.  Which of the following is not used in the prophylaxis of febrile seizures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sodium valproate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carbamazepine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phenobarbitone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diazepam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47.  Which of the following drugs is tuberculostatic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Rifampicin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Ethambutol  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Pyrazinamide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D. INH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48.  Which of the following drugs will not cause hypothyroidism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Ethambutol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Lithium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Amiodarone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Pyrazinamide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49. Dopamine inhibits secretion of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Growth hormone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Prolactin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50.  Which of the following is not an analeptic agent                         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Doxapram              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Nikethamide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Doxacurium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Propylbutamide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51. Which of the following drugs is not used for the treatment of anaerobic infections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penicillin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clindamycin      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chloramphenicol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D. gentamycin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52.  Which of the following drugs is used to treat Chlamydia infection in pregnancy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Doxycyclin          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Erythromycin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Mirepenam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Tetracyclin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53. Troglitazone is the drug used in the treatment of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petit mal epilepsy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type 2 diabetes mellitus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hyperlipidaemia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54. Which of the following is not an alpha-2 stimulant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guanabenz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guanadrel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clonidine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alpha methyl dopa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55. 99% of degradation of Iodine131 occurs in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26days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36days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46days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56days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56. Atropine is added with diphenoxylate to     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Increase effect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decrease side effects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decrease abuse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enhance absorption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57. Monitoring of drug level is not needed with which of the following drugs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Lithium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L-Dopa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Digoxin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Phenytoin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58. Which among the following have greatest affinity for pseudocholine esterase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Mivacurium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Atracurium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59. Selective decrease in IgA is seen with  administration of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Phenytoin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Diazepam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Clonazepam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Phenobarbitone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60. Which of the following is prothrombotic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Thrombomodulin  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PGI2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Heparin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ADP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61. Carbamazepine toxicity is precipitated by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Erythromycin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vitaminK  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Theophyllin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FORENSIC MEDICINE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62.  Which of the following is most useful for sex determination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Skull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femur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pelvis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tibia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63.  Which of the following is diagnostic of drowning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froth in the nostrils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B. cutis anserina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water in the stomach            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mud in the respiratory passages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64. Green colored urine is seen after ingestion  of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A.copper sulphate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B.phenol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C.organophosphorus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D.cyanide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65. Leading questions are not permitted  in          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A.cross examination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B.examination in chief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C.questions by the judge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MEDICINE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66. Diagnosis of lung sequestration is by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A.CT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B.Angiography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C.MRI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D.X-ray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67.  Bleeding  in a case of obstructive jaundice is treated with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A.Fresh Frozen Plasma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B.Cryo precipitate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C.Whole blood         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D.Buffy coat extract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68.  Dichrotic pulse is seen in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Cardiac tamponade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Aortic regurgitation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dilated cardiomyopathy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restrictive cardiomyopathy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69. Which of the following ECG finding is diagnostic of cardiac ischaemia in treadmill test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flat ST depression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upsloping  ST depression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ventricular tachycardia     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T wave inversion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70.  A child presents with a history of scorpion sting. He is having increased sweating. What is the best next step         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A.lytic cocktail  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B.atropine  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C.antevenom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71.  Transudative type of pleural effusion is a feature of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A.variceal sclerotherapy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B.coronary artery bypass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C.peritoneal dialysis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D.radiation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72.  The drug of choice for type 2 lepra reaction is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A.Clofazimine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B.Chloroquin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C.Thalidomide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D.Steroids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73.  All are true about amyotropic lateral sclerosis except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A.Bowel and bladder involvement is present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B.LMN in upper limb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C.UMN in lower limb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D.no sensory involvement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74.  Senile plaques in brain is a feature of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A.Multiple sclerosis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B.Parkinsonism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C.Alzheimer's disease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75.  Primary unconjugated hyperbilirubinemia is a feature of  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A.Dubin Jhonson syndrome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B.Rotor syndrome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C.Gilbert's syndrome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D.primary biliary cirrhosis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76.  Most common cause of ambiguous genitalia is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A.Congenital adrenal hyperplasia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B.Klinefelter's syndrome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C.Testicular feminization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77.  Which of the following is not an ECG sign of  hypokalemia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A.tall T waves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B.U waves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C.flat ST segment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78.  Most common cause of myelophthisic anemia is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A.Multiple myeloma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B.NHL        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C.Lukaemia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D.multiple secondaries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D?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79.  Which of the following is most efficiently transmitted by needle stick injury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A.HIV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B.Hepatitis B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C.Hepatitis C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D.CMV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80. Benzene induced hemolytic anemia is seen with all except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A.Non Hodgkin's lymphoma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B.AML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C.ALL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D.Aplastic anemia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A?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81. Which of the following is best used in the diagnosis of congenital syphilis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A.FTA-ABS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B.TPHA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C.IgM-FTA ABS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D.TPI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82.Treatment with intravenous immunoglobulin is contraindicated in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A.X-linked agammaglobulinemia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B.Kawasaki's disease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C.Guillen Barrie syndrome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D.Selective IgA deficiency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83.Grade 1 lymphedema means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A.pitting edema up to the ankle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B.pitting edema up to the knee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C.non-pitting edema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D.edema disappearing after overnight rest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84. Cause of diarrhea in Diabetes mellitus is      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A.defective absorption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B.abnormality in gastrointestinal motility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C.primary mucosal disease.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85. Parenteral nutrition is best given through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A.femoral vein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B.saphenous vein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C.subclavian vein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86. The precursor of amyloid Transthyretin is deposited in which of the following conditions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A.Alzheimer's disease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B.senile cardiac amyloidosis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C.medullary carcinoma thyroid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D.multiple myeloma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87. Egg shell calcification in hilar lymphnodes is a feature of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A.sarcoidosis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B.silicosis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C.lymphoma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88. Which of the following is not a tumor suppressor gene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A.N myc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B.Rb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C.p53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D.Mad-max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89. Which of the following is the best initial screening test for thrombocyto-penia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A.bleeding time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B.clotting time          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C.platelet count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90. In Down's syndrome which of the following is true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A.the language defect progresses with age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 seen when mothers are aged between 30-39yrs  in &gt;50% of cases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C.the severity of facial changes denotes the severity of mental retardation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D.seizures are common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91. Macula cerulea is seen in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A.Pediculosis humanis corporis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B.Pediculosis capitis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C.Phthiris pubis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92. Lyonization occurs usually at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A.9th day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B.16th day  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C.28th day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D.36th day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93. Localized tetanus is due to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A.large gaping wound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B.atypical strains of bacteria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C.abnormally long incubation period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D.partial immunity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Ans. A?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94.  Sphenoid wing dysplasia is seen in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A.Von Hippel Lindau's disease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B.Neurofibromatosis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C.Sturge Weber syndrome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D.Bournville's disease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95. CMV does not cause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A.intracranial calcification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B.congenital heart disease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C.mental retardation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D.seizures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96. In cow's milk allergy all are seen except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A.Irondeficiency anemia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B.bloody diarrhea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C.pulmonary hemosiderosis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D.intestinal colic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97. Foster's test is used in the diagnosis of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A.spastic type of  Cerbral Palsy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B.hypotonic CP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C.choreo  athetotic CP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D.Myasthenia gravis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98. Features of hypothyroidism due to TRH/TSH deficiency include all the following except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A.mental retardation  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B.hypoglycemia  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C.low hairline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D.micropenis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99. Renal papillary necrosis is seen in all the following except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A.analgesic nephropathy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B.hydronephrosis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C.acute pyelonephritis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D.sickle cell disease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100.  Rhinopharyngitis mutilans is not seen in         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A.Yaws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B.Pinta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C.Leprosy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D.Kala azar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101. In acute myocardial infarction the best drug to cause thrombolysis and to start reperfusion is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A.streptokinase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B.urokinase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C.tissue plasminogen activator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D.anisoylated plasminogen streptokinase activator complex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102.  Iliac horns are seen in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A.Nail patella syndrome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B.ankylossing spondylitis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103. Regarding lacunar infarcts a feature not seen is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A.multiple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B.pontine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C.severe symptoms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104. Diet therapy in a MI patient should start at what LDL cholesterol level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A.100mg/dl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B.130mg/dl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C.160mg/dl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D.190mg/dl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SURGERY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105.  'Flower vase' appearance in IVP is seen in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A.Poly cystic kidney disease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B.Horse Shoe Kidney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C.Hydronephrosis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D.Ectopic kidney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106.  Comma shaped calcification in soft tissues is seen with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A.Armillifer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B.Loa Loa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C.Cysticercus cellulosae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D.Guinea worm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107.  A T2 tumor of the oral cavity near the mandible is best treated with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A.Radiotherapy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B.Chemotherapy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C.Surgery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D.Laser ablation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C?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108.  Commonest type of hypospadias is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A.glandular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B.penile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C.coronal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D.scrotal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109.  Which of the following is not a feature of Thrombo Angitis Obliterans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A.it usually occurs before the age of 50 years  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B.lower limbs are affected before upper limbs  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C.there is associated phlebitis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D.femoral artery is involved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110.  A 30 year old women is accidently found to have a wide mouthed Meckel's-diverticulum during laprotomy.What is the best method of treatment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A.Diverticulectomy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B.leave it alone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C.resection of diverticulum and invagination of stump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D.resection of diverticulum with a short segment of ileum and anastomosis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111.  Radioopaque shadow seen immediately after trauma to the chest could be due to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A.pulmonary embolism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B.pulmonary contusion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C.hemothorax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D.pneumonia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112.  Most common cause of bloody discharge from nipple is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A.Duct ectasia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B.Duct carcinoma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C.Duct papilloma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113.  Compared with Crohn's disease Ulcerative colitis does not have  more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A.malignant change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B.fistula formation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C.bleeding per rectum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D.cholangio carcinoma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114.  All are true about deQuervain's thyroiditis except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A.Usually follows a viral infection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B.There is increased radio iodine uptake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C.Initial hyperthyroid state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D.Anti thyroids are of no use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115. Which of the following test is used to detect perforator incompetence in varicose veins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Trendelenberg test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Fegan's test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Morissey's test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Homan's test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116. Interruption of Inferior venacava is not indicated in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A.multiple septic emboli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B.multiple small  peripheral emboli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C.when anticoagulation is contraindicated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D.Ileo femoral thrombosis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117. Which of the following salivary gland tumors shows perineural spread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A.Warthin's tumor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B.adenoid cystic carcinoma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C.carcinoma in pleomorphic adenoma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D.mucoepidermoid carcinoma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118.  Prolonged intake of refined foods leads to which of the following carcinoma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A.stomach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B.gall bladder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C.colon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D.pancreas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119. The X-ray finding which helps to distinguish Hirschsprung's disease from congenital mega colon is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A.Delayed evacuation of barium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B.Air fluid levels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C.Presence of a transition zone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D.Dilated bowel loops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120.  Which of the following is not a feature of a healthy healing ulcer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A.Sloping edge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Undermined edge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Serous discharge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Reddish base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121  What is the management of a low, straight, 2cm long peri anal fistula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fistulectomy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seton repair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proximal colostomy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anal dilatation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122. Graft used in infra inguinal bypass is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PTFE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Dacron 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Autologous vein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123. Best  treatment  for external  hemorrhage from an extremity   is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elevation of the limb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proximal tourniquet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direct pressure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ligation of the bleeding vessel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124. Investigation of choice for Posterior urethral valve is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Retrograde cystourethrogram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MCU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IVP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USG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125. Most virus associated malignancy is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Carcinoma cervix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Burkitt's lymphoma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Carcinoma Breast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126. Most common age group of benign cystic teratoma is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&lt;10yrs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20-40yrs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40-60yrs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&gt;60yrs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127. Burns involving head face and trunk  constitutes how much percentage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45%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55%       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60%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65%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PSM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128.  Net Reproductive Rate of 1 implies a Couple Protection Rate of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50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60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70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80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www.aippg.com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discuss questions at message board at aippg.com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129.  Vector of Japanese Encephalitis in South India  is                                            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A.Culex tritaneorhyncus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B.Anopheles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130.  Minimum level of free chlorine in potable water is 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1mg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0.5mg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0.2 mg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0.7mg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131.  Which of the following is true about Cohort study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A.incidence can be calculated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B.it is from effect to cause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C.it is inexpensive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D.shorter time than case control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132.  Which of the following diseases is not included in international health regulations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plague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yellow fever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cholera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polio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133.  The size of sand particle in slow sand filter  is    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0.1 -0.2 mm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0.2-0.3 mm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0.3-0.4 mm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0.4-0.5 mm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134. What is the potassium concentration in WHO  ORS solution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10meq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20meq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30meq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40meq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135.  In the surveillance for Acute Flaccid Paralysis, the age group that is included is below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5yrs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12yrs        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8yrs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16yrs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B?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136.  Which of the following is not monitored in malaria surveillance now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ABER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Infant parasite rate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Annual parasite incidence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Slide positivity rate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137. Which of the following is true about Botulism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A.high fever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B.brisk reflexes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C.salivation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D.sore throat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138. What is the BMI(body mass index) of a male with weight 45kg and height 1.5m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A.19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B.20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C.21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D.18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139. Which of the following is used to destroy algae in water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Copper sulphate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Pottassium permanganate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Hypochlorite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Bleaching powder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140. Chikungunya virus is transmitted by all the following mosquitoes except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Culex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Anopheles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Aedes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Mansonoides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141. The WHO criteria for TB control means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A.Incidence of infection in cheldren less than 5yrs is &lt;1%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142.   Validity of a screening test includes all except    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A.sensitivity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B.specificity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C.repeatability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D.accuracy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143.Which of the following is not sexually transmitted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Entameba histolytica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Giardia lamblia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Trichomonas vaginalis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Leishmania brasiliensis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144. According to WHO the minimum number of antenatal visits to prevent maternal mortality is    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A.3             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B.6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C.9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D.12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145. What is the definition of blindness according to WHO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A.vision less than 3/60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146. Which of the following is not a priority vaccine for the first year of life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A.Hib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B.Hepatitis B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C.DPT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147. What is the incubation period of vaccine strain of measles virus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7days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10days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14days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18days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148. PQLI does not include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A.Infant Mortality rate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B.Gross national Product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C.Litreacy rate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D.Life expectancy at 1 year of age.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149. Which of the following rates is not only an indicator of mortality but also of the living standard of a community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A.IMR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B.PNMR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C.MMR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150. Which of the following is a parametric test of significance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U test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  t-test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151.All are components of  Primary Health Care except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A.providing essential drugs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B.supplementary nutrition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C.treatment of locally endemic diseases and minor ailments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D.prevention of locally endemic diseases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152.  Standard Normal deviate is given by the formula                               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A.x-`x/s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B.(x-`x)2/s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153. The minimum period of treatment for multibacillary leprosy is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1yr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2yrs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6months    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9months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154. Relative risk is assessed on the basis of   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Strength of association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Possibility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Dose response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155. Median incubation period means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Time for 50% cases to occur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B. Time between primary case and secondary case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Time between onset of infection and period of maximum infectivity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156. In census literacy rate is assessed by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A.attended literacy classes for one year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B.ability to write signature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C.ability to read and write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157.  Ringer lactate does not contain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Sodium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Potassium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Chloride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Bicarbonate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158. Sickness benefit in ESI is for how many days 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51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61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91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71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ORTHOPEDICS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159. Rigid flat foot is not seen in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Osteo arthritis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rheumatoid arthritis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peroneal spasm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congenital tarsal fusion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160.  What is the diagnostic radiological finding in skeletal flurosis              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sclerosis of sacroiliac joint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interroseous membrane ossification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osteosclerosis of vertebral body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osssification of ligaments of knee joint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Ans. D?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161.Which of the following childhood disorders is a common differential diagnosis of osteomyelitis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A.chondrosarcoma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B.Ewing's sarcoma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C.osteosarcoma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162. A segmental compound fracture of tibia with 1 cm skin wound is classified as        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A.Type I         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B.Type II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C.Type IIIA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D.Type IIIB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A?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163. Minimum intradiscal pressure in vertebral column is seen when a person is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standing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sitting   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lying flat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lying on one side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164. What is the position of lower limb in anterior dislocation of hip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A.flexion adduction and internal rotation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B.flexion adduction and external rotation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C.flexion abduction and internal rotation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D.flexion abduction and external rotation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165.Which of the following is not a complication of Colle's fracture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A.Sudek's osteodystrophy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B.Non Union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C.Shoulder stiffness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D.Malunion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166. Median nerve involvement is most common with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elbow dislocation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supracondylar fracture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lateral condyle fractrue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olecranon fracture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167. Earliest bone to ossify is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Clavicle     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Tibia      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Sternum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Ribs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168.Bezold's abscess is seen at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A.petrous tip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B.Mastoid tip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C.digastric triangle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D.subdurally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169.  Which of the following is not a feature of Rhinosporidiosis      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A.Bleeding polyp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B.Russel bodies are seen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C.Oral Dapsone is useful in treatment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D.bleeding is present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170.  In a patient with hypertrophied adenoids  the voice abnormality that is seen is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A.rhinolalia clausa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B.rhinolalia aperta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C.hotpotato voice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171.  Abductor of  the vocal cord is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A.lateral cricoarytenoid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B.cricothyroid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C.posterior cricoarytenoid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172.  Cottel's test is used to test the patency of the nares in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A.Atrophic rhinitis    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B.Rhinosporidiosis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C.Deviated nasal septum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D.Hypertrophied inferior turbinate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173.  Which of the following is not seen in Menier's disease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A.vertigo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B.tinnitus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C.conductive deafness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174.  Which of the following ECG finding is associated with congenital deafness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A.delta wave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B.long QT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C.short PR interval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175.  Which among the following is not true about otosclerosis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A.hearing better in louder conditions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B.Eustachian tube is always abnormal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C.tympanic membrane is normal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D.bilateral progressive conductive deafness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176. For Grommet tube insertion in serous otitis media, the incision on tympanic membrane is made on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A.anteroinferior quadrant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B.anterosuperior quadrant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C.posterosuperior quadrant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D.posteroinferior quadrant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177. What is the symptom of a person with unilateral abductor paralysis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A.dyspnea on exertion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B.transient hoarseness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C.husky voice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D.inspiratory stridor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178. Regarding acute vestibular neuronitis all are true except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A.tinnitus and vertigo developing over 1-2 weeks 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B.high frequency sensory hearing loss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C.spontaneous nystagmus is present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D.usually follows an upper respiratory tract infection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179. Most common complication of tracheostomy is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A.pneumothorax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B.surgical emphysema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C.injury to the large vessels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D.injury to esophagus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EYE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180.  Cherry red spot in retina is a feature of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A.Infantile Gaucher's disease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B.Niemann Pick disease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C.Fabry's disease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181.  Preganglionic and post ganglionic Horner's syndrome are differentiated by application  of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A.Atropine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B.Pilocarpine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C.Timolol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D.Hydroxy amphetamine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182.  Axial proptosis is caused by                   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blow out fracture of the orbit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maxillary tumor invading the orbit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frontal mucocele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optic glioma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183.  Which of the following is used for treatment of  myopia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Nd YAG laser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Excimer laser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Argon laser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Hormium laser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184.  Sun flower cataract is seen in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A.Blunt trauma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B.Diabetes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C.Chalcosis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D.Argyriosis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185.  Steroid may be used in the treatment of which of the following type of herpes keratitis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Superficial punctate keratitis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Dendritic ulcer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Geographic ulcer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Disciform keratitis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186. Which of the following is the cause of blindness in partial retinal branch vein occlusion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Cystoid macular edema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Macular hemorrhage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Vitreous hemorrhage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187. Miotics are useful in which type of squint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Accomodative squint     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Paralytic squint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C. Divergant squint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Congenital squint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188. Extra capsular extraction of lens is not  possible in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hypermature cataract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immature cataract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lens subluxation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developmental cataract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189.  KF ring in Wilson's disease is seen at the level of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Deschmet's membrane      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epithelium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endothelium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stroma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190. Treatment of congenital dacryocystitis is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A.dacryocystectomy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B.hydrostaticmassage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C.probing and syringing with antibiotics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D.dacryocystorhinostomy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191.Cattle truck appearance on fundus examination is a feature of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A.CRVO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B.Incomplete CRAO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C.Incomplete CRVO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D.Hypertensive retinopathy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192.Whorled keratopathy is seen with the use of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Digoxin    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Amiodarone  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Ethambutol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Ans. B?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PSYCHIATRY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193.  Reversible dementia is a feature of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A.Alzheimer's disease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B.Pick's disease 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C.Multiinfarct dementia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D.Hypothyroidism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194. Which of the following is not a classical symptom of depression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A.altered sleep pattern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B.weight loss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C.guilt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D.decreased apettite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C?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195.  Psychomotor symptoms are associated with which type of schizophrenia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A.hebephrenic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B.catatonic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C.paranoid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D.simple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196. Which of the following is a first rank symptom in Schizophrenia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A.perceptional delusions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B.thought insertion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C.perceptional hallucinations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A I P P G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197. Which of the following is not seen in Korsakoff's syndrome             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A.clear consciousness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B.inabiliity to learn new things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C.hallucinations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D.confabulation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198. Wernicke Korsakoff's syndrome is due to the deficiency of which of the following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A.Pyridoxine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B.Thiamine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C.Vitamin B12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D.Riboflavin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199. The type of treatment which can be used for mental retardation is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A.Psychoanalysis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B.Family therapy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C.Transaction analysis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D.Rapid emotive treatment and response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200. deJavu phenomenon means           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A.feeling that familiar things look unfamiliar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B.individual feels that he knows the surroundings even though he is new to it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SKIN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201.  Condyloma accuminatum is produced by which type of papilloma virus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A.HPV 6-16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B.HPV  6-11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C.HPV 16-18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D.HPV 11-18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202.  Herald patch is seen in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A.pityriasis rosea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B.lichen planus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C.DLE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203. Which of the following is not a pyoderma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A.Furuncle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B.Ecthyma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C.Pyoderma gangrenosum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D.Carbuncle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204.Treatment of choice for disseminated gonococcal infection is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A.penicillin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B.ceftriaxone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205. Epidemic tenia capitis is caused by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A.Trichopyton mentagrophytes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B.Trichophyton rubrum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C.Microsporum audoni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206.  Scabies in children differs from that in adults in that it affects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A.webspace    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B.face    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C.genitalia   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D.axilla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207. A smear from a genital lesion shows Donovan bodies. The diagnosis is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A.Lymphogranuloma venerium 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B.Chancroid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C.Granuloma inguanale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208.  Photosensitivity is seen in all except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SLE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Xeroderma pigmentosa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Poephyria cutanea tarda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Pseudoxanthoma elasticum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ANAESTHESIA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209. Which of the following induction agent is used to produce a 'street-fit' person following surgery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A.midazolam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B.propofol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C.alfentanyl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D.thiopentone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210. Which of the following reacts with Soda lime in anaesthetic circuits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A.trichloroethylene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B.isoflurane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C.halothane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D.methoxyflurane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211. Which of the following anesthetics sensitizes the heart to catecholamines 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A.Halothane   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B.Isoflurane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C.Enflurane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212. Thiopentone sodium has a short duration of action because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A.it is rapidly metabolized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B.it is rapidly redistributed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213. In emergency caesarian section rapid induction of anesthesia is done to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A.prevent gastric aspiration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B.prevent fetal depression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C.to decrease awareness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PEDIATRICS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all india pre pg inc (A I P P G)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214.  In meconium aspiration syndrome all of the following are true except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A.there is always respiratory distress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B.steroids are not useful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C.ECMO may be useful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215.  What is the percentage of steroid responders in a case of Minimal Change disease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A.65%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B.75%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C.85%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D.95%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 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216. At what age a child is able to state correctly his name and sex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A.24months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B.36months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C.30months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D.42months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A?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217. Which of the following reflexes is present at birth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A.knee jerk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B.ankle jerk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C.biceps jerk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D.triceps jerk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218. Swollen  cherry  red  lip with strawberry   tongue is a  feature of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A.Kawasaki disease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B.Scarlet fever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219. Which of the following will not lead to decrease in cell mediated immunity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A.protein energy malnutrition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B.zinc deficiency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C.selenium deficiency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D.iron deficiency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220. In Phenylketonuria all are true except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A.EEG abnormality in 50% of cases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B.convulsion in 25% of cases                  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C.Blood is drawn for testing  immediately after birth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D.profuse vomiting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221. A 15 month old child is able to do all the following except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A.crawl upstairs              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B.make a tower of 5 cubes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C.name familiar objects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D.point to familiar things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GYNAE &amp; OBST.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222.  Which of the following is the commonest cause of urethritis with leucorrhea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A.Chlamydia trachomatis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B.H.vaginalis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C.Trichomonas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D.Candida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223.  A pregnant women presents with a placenta praevia of a major degree. The fetus is malformeD. Which of the following will be the best line on management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A.cesarian section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B.oxytocin drip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C.rupture of membranes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D.instillation of PG E2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224.  Transverse lie is most likely to occur in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A.subseptate uterus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B.uterus didelphys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C.hypoplastic uterus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D.unicornuate uterus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www.aippg.com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225. Osiander's sign means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Pulsation in the lateral vaginal fornix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Bluish colour change in the vagina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C.Softening of the cervix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D.On bimanual palpation the fingers  can be approximated as if nothing is  in between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226.  Which of the following does not cross placenta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A.heparin    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B.propranolol    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C.warfarin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227.  Magnesium sulfate as an uterine relaxant is contraindicated in following except                   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A.premature rupture of membrane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B.intrauterine infection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C.myasthenia gravis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D.renal failure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228.  Anti epileptic agent given  in pregnancy is 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A.phenytoin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B.sodium valproate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C.carbamazepine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D.lamotrigene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229.  A pregnant woman with Mitral stenosis  is most likely to undergo failure in which period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A.16wks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B.24wks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C.20wks    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D.28wks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230.  CA-125 is the tumor marker for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A.colon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B.ovary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231. Incidence of scar rupture in a pregnant lady with previous LSCS is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0.2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0.5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0.7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0.9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232. Karyotype of Turner's syndrome is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XO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XX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XXY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XY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233. What is true about shoulder presentation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Ccord prolapse is common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3rd degree perineal tear is common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Deep transverse arrest can occur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More common in primi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234. Variable deceleration indicates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A.head compression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B.cord compression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C.fetal hypoxaemia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D.maternal sedation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235. Regarding monozygotic twins which of the following is not true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USG is more useful in the first half of pregnancy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sex discordance can occur rarely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always monochorionic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more common following ovulation induction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236.  The placenta is formed from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A.decidua basalis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B.decidua vera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C.chorion levae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D.decidua capsularis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237. The level of hCG is maximum during which day of pregnancy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A.50-60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B.60-70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C.70-80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D.80-90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238.  Failure rate of tubal sterilization is one in             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100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200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500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D. 1000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239. Which cervical fibroid is most likely to cause urinary retention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A.Anterior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B.Posterior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C.Submucous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D.Subserous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240. Fetal lung maturity is assessed by all the following except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Lecithin sphingomyelin ratio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Nile blue sulfate test          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Nitrazine paper test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Creatinine estimation of amniotic fluid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241.  If a patient comes with complaints of post dated pregnancy what is the first thing that you will do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USG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NST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Review the menstrual history once more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X-ray abdomen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C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242. First trimester USG is not indicated in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A.Hydramnios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B.Hyper emesis gravidarum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243. Parkland formula for burns is for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A.Ringer lactate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B.glucose saline  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C.Normal saline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244. Paracusis willisi is seen in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A.stapedial fixation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B.ASOM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245. Mesonephric duct remnant seen in anterolateral vaginal wall is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A.Gartner's cyst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B.endometriotic cyst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C.Inclusion cyst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RADIOLOGY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246. Which among the following is least likely to be affected by radiation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A.skin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B.muscle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C.bone marrow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D.intestine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247. Bull's eye lesion in ultrasonography is seen in                 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Candidiasis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Aspergillosis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Sporotrichosis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Cryptococcosis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248. Unit of absorbed dose of radiation is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A.Becqueral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B.Gray         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C.Stewart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D.Roentgen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249. Which of the following is a characteristic radiological finding in neonatal necrotizing enterocolitis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Gas in the portal system                  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Gas in the intestinal wall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Pneumoperitoneum                                   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D. Air fluid levels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Ans. B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250. Sign of contour is seen in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A. Ulcerative colitis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B. duedonal atrisia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t>C. Chron's disease</w:t>
      </w:r>
    </w:p>
    <w:p w:rsidR="006204C0" w:rsidRPr="00B37794" w:rsidRDefault="006204C0" w:rsidP="00FC2A1C">
      <w:pPr>
        <w:spacing w:after="0" w:line="360" w:lineRule="auto"/>
        <w:ind w:left="144" w:right="144"/>
        <w:rPr>
          <w:rFonts w:ascii="Times New Roman" w:eastAsia="Times New Roman" w:hAnsi="Times New Roman" w:cs="Times New Roman"/>
          <w:sz w:val="24"/>
          <w:szCs w:val="24"/>
        </w:rPr>
      </w:pPr>
      <w:r w:rsidRPr="00B3779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F7772" w:rsidRPr="00B37794" w:rsidRDefault="00FF7772" w:rsidP="00FC2A1C">
      <w:pPr>
        <w:spacing w:after="0" w:line="360" w:lineRule="auto"/>
        <w:ind w:left="144" w:right="144"/>
        <w:rPr>
          <w:rFonts w:ascii="Times New Roman" w:hAnsi="Times New Roman" w:cs="Times New Roman"/>
          <w:sz w:val="24"/>
          <w:szCs w:val="24"/>
        </w:rPr>
      </w:pPr>
    </w:p>
    <w:sectPr w:rsidR="00FF7772" w:rsidRPr="00B37794" w:rsidSect="003E5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6204C0"/>
    <w:rsid w:val="00294499"/>
    <w:rsid w:val="003E55F7"/>
    <w:rsid w:val="006204C0"/>
    <w:rsid w:val="009B2704"/>
    <w:rsid w:val="00B37794"/>
    <w:rsid w:val="00B632F6"/>
    <w:rsid w:val="00FC2A1C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F7"/>
  </w:style>
  <w:style w:type="paragraph" w:styleId="Heading1">
    <w:name w:val="heading 1"/>
    <w:basedOn w:val="Normal"/>
    <w:link w:val="Heading1Char"/>
    <w:uiPriority w:val="9"/>
    <w:qFormat/>
    <w:rsid w:val="00620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4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204C0"/>
  </w:style>
  <w:style w:type="paragraph" w:styleId="NormalWeb">
    <w:name w:val="Normal (Web)"/>
    <w:basedOn w:val="Normal"/>
    <w:uiPriority w:val="99"/>
    <w:semiHidden/>
    <w:unhideWhenUsed/>
    <w:rsid w:val="0062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04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04C0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620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7498</Words>
  <Characters>42743</Characters>
  <Application>Microsoft Office Word</Application>
  <DocSecurity>0</DocSecurity>
  <Lines>356</Lines>
  <Paragraphs>100</Paragraphs>
  <ScaleCrop>false</ScaleCrop>
  <Company>http://sharingcentre.info</Company>
  <LinksUpToDate>false</LinksUpToDate>
  <CharactersWithSpaces>50141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NAVEEN</cp:lastModifiedBy>
  <cp:revision>2</cp:revision>
  <dcterms:created xsi:type="dcterms:W3CDTF">2014-03-29T07:58:00Z</dcterms:created>
  <dcterms:modified xsi:type="dcterms:W3CDTF">2014-03-29T07:58:00Z</dcterms:modified>
</cp:coreProperties>
</file>